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80" w:rsidRDefault="00542681">
      <w:pPr>
        <w:spacing w:after="36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внесенных изменений</w:t>
      </w:r>
    </w:p>
    <w:p w:rsidR="00B77480" w:rsidRDefault="00542681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в пункте 2.12.1 установлено правило использования критериев оценки заявок участников при проведении конкурса, если на закупаемые товары, работы, услуги цены установлены правовыми актами;</w:t>
      </w:r>
    </w:p>
    <w:p w:rsidR="00B77480" w:rsidRDefault="00542681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пунктах 2.11.1, 4.2.1 установлено, что учреждения или предприятия уголовно-исполнительной системы, организации инвалидов </w:t>
      </w:r>
      <w:r>
        <w:rPr>
          <w:rFonts w:ascii="Times New Roman" w:hAnsi="Times New Roman" w:cs="Times New Roman"/>
          <w:sz w:val="28"/>
          <w:szCs w:val="28"/>
        </w:rPr>
        <w:br/>
        <w:t xml:space="preserve">освобождены от предоставления обеспечения подаваемых ими заявок 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участие в закупках, а также 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обеспечения исполнения договора. </w:t>
      </w:r>
    </w:p>
    <w:sectPr w:rsidR="00B77480">
      <w:footerReference w:type="default" r:id="rId7"/>
      <w:footerReference w:type="first" r:id="rId8"/>
      <w:pgSz w:w="11906" w:h="16838"/>
      <w:pgMar w:top="851" w:right="1133" w:bottom="765" w:left="1418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56C" w:rsidRDefault="00E6056C">
      <w:pPr>
        <w:spacing w:after="0" w:line="240" w:lineRule="auto"/>
      </w:pPr>
      <w:r>
        <w:separator/>
      </w:r>
    </w:p>
  </w:endnote>
  <w:endnote w:type="continuationSeparator" w:id="0">
    <w:p w:rsidR="00E6056C" w:rsidRDefault="00E6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80" w:rsidRDefault="00B77480">
    <w:pPr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80" w:rsidRDefault="00542681">
    <w:pPr>
      <w:jc w:val="both"/>
    </w:pPr>
    <w:r>
      <w:rPr>
        <w:rFonts w:ascii="Times New Roman" w:hAnsi="Times New Roman" w:cs="Times New Roman"/>
        <w:sz w:val="20"/>
        <w:szCs w:val="20"/>
      </w:rPr>
      <w:t>Основание - приказ Министерства по регулированию контрактной системы в сфере закупок Пермского края от 11.09.2025 г. № 32-01-04-96 «О внесении изменений в Типовое положение о закупке товаров, работ, услуг для автономных учреждений Пермского края, бюджетных учреждений Пермского края и унитарных предприятий Пермского края, осуществляющих закупки в соответствии с Федеральным законом от 18 июля 2011 г. № 223-ФЗ «О закупках товаров, работ, услуг отдельными видами юридических лиц», утвержденное приказом Министерства по регулированию контрактной системы в сфере закупок Пермского края от 31 июля 2019 г. № СЭД-32-01-04-91»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56C" w:rsidRDefault="00E6056C">
      <w:pPr>
        <w:spacing w:after="0" w:line="240" w:lineRule="auto"/>
      </w:pPr>
      <w:r>
        <w:separator/>
      </w:r>
    </w:p>
  </w:footnote>
  <w:footnote w:type="continuationSeparator" w:id="0">
    <w:p w:rsidR="00E6056C" w:rsidRDefault="00E60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80"/>
    <w:rsid w:val="004601F7"/>
    <w:rsid w:val="00542681"/>
    <w:rsid w:val="00A71F27"/>
    <w:rsid w:val="00B77480"/>
    <w:rsid w:val="00CB05B9"/>
    <w:rsid w:val="00E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AE0B0-CFC3-4A56-9E52-80794CD0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86A1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03D5A"/>
  </w:style>
  <w:style w:type="character" w:customStyle="1" w:styleId="a7">
    <w:name w:val="Нижний колонтитул Знак"/>
    <w:basedOn w:val="a0"/>
    <w:link w:val="a8"/>
    <w:uiPriority w:val="99"/>
    <w:qFormat/>
    <w:rsid w:val="00203D5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Times New Roman" w:eastAsia="Tahoma" w:hAnsi="Times New Roman" w:cs="Droid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Times New Roman" w:hAnsi="Times New Roman" w:cs="Droid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Times New Roman" w:hAnsi="Times New Roman" w:cs="Droid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Droid Sans"/>
    </w:rPr>
  </w:style>
  <w:style w:type="paragraph" w:styleId="ae">
    <w:name w:val="List Paragraph"/>
    <w:basedOn w:val="a"/>
    <w:uiPriority w:val="34"/>
    <w:qFormat/>
    <w:rsid w:val="00E07D20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86A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203D5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03D5A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95C2-8E81-4088-BCF5-0309CA0A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Елена Николаевна</dc:creator>
  <dc:description/>
  <cp:lastModifiedBy>Нагибина Екатерина Алексеевна</cp:lastModifiedBy>
  <cp:revision>3</cp:revision>
  <cp:lastPrinted>2024-04-08T05:30:00Z</cp:lastPrinted>
  <dcterms:created xsi:type="dcterms:W3CDTF">2025-09-12T11:32:00Z</dcterms:created>
  <dcterms:modified xsi:type="dcterms:W3CDTF">2025-09-17T09:48:00Z</dcterms:modified>
  <dc:language>ru-RU</dc:language>
</cp:coreProperties>
</file>